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南京审计大学疫情防控期间学生外出请假暂行规定</w:t>
      </w:r>
    </w:p>
    <w:p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为了保证疫情防控期间学校教育教学工作正常运行，保障师生健康安全和校园稳定，对疫情防控期间学生外出请假管理做如下暂行规定。</w:t>
      </w:r>
    </w:p>
    <w:p>
      <w:pPr>
        <w:spacing w:line="500" w:lineRule="exact"/>
        <w:ind w:firstLine="602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第一条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本规定适用于疫情防控期间的学生外出请假事宜。各书院负责本书院本科学生请假、销假管理具体工作；各培养学院负责研究生请假、销假管理具体工作；国际联合审计学院负责本学院学生请假、销假管理具体工作。</w:t>
      </w:r>
    </w:p>
    <w:p>
      <w:pPr>
        <w:spacing w:line="500" w:lineRule="exact"/>
        <w:ind w:firstLine="602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第二条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疫情期间学校进一步加强学生外出请假管理，学生无特殊情况不得出校。有下列情形之一可以按程序外出请假。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（一）学生因病需外出就诊（需校医院转诊单）。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（二）学生需外出面试、考试。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（三）学生参加校外竞赛、会议等活动。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（四）家中突发重大事件。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（五）其他特殊情况，经学校研究同意外出的。</w:t>
      </w:r>
    </w:p>
    <w:p>
      <w:pPr>
        <w:spacing w:line="500" w:lineRule="exact"/>
        <w:ind w:firstLine="602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疫情防控期间请假审批权限及办理程序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国际联合审计学院学生请假参照执行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（一）请假时间1日以内，学生本人填写《疫情防控期间学生外出审批表》，先后经辅导员、书院分管副书记审批，报学务委员会备案后方可离校。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（二）请假时间1日以上或离开南京的，先后经辅导员、书院党委书记审批，报学务委员会备案后方可离校。</w:t>
      </w:r>
    </w:p>
    <w:p>
      <w:pPr>
        <w:spacing w:line="500" w:lineRule="exact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第四条</w:t>
      </w:r>
      <w:r>
        <w:rPr>
          <w:rFonts w:ascii="Times New Roman" w:hAnsi="Times New Roman" w:eastAsia="仿宋" w:cs="Times New Roman"/>
          <w:sz w:val="30"/>
          <w:szCs w:val="30"/>
        </w:rPr>
        <w:t xml:space="preserve"> 学生请假期满持《疫情防控期间学生外出审批表》（学生联）到辅导员处办理销假手续。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学生应当在批准的请假期限内按时返校，若请假期限届满后因特殊原因不能按时返校的，应当办理续假手续；未办理续假手续或者续假手续未获得批准的，视为旷课，按照相关规定给予纪律处分。续假审批权限及程序，按照本办法第三条规定执行。</w:t>
      </w:r>
    </w:p>
    <w:p>
      <w:pPr>
        <w:spacing w:line="500" w:lineRule="exact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第五条</w:t>
      </w:r>
      <w:r>
        <w:rPr>
          <w:rFonts w:ascii="Times New Roman" w:hAnsi="Times New Roman" w:eastAsia="仿宋" w:cs="Times New Roman"/>
          <w:sz w:val="30"/>
          <w:szCs w:val="30"/>
        </w:rPr>
        <w:t xml:space="preserve"> 进出校门管理。外出申请经批准同意后，学生按规定时间凭学生证和《疫情防控期间学生外出审批表》进出校园。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学生经保卫门岗核验学生证和《疫情防控期间学生外出审批表》无误后，方可离校。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学生按规定时间凭学生证和《疫情防控期间学生外出审批表》返回学校。请假时间1日以内的，经保卫门岗核查苏康码、测温正常后，方可进入学校；请假时间1日以上或离开南京的，按照《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关于公布2021年春学期开学疫情防控工作方案的通知</w:t>
      </w:r>
      <w:r>
        <w:rPr>
          <w:rFonts w:ascii="Times New Roman" w:hAnsi="Times New Roman" w:eastAsia="仿宋" w:cs="Times New Roman"/>
          <w:sz w:val="30"/>
          <w:szCs w:val="30"/>
        </w:rPr>
        <w:t>》要求，提交相关材料，经审核通过后方可返校。</w:t>
      </w:r>
    </w:p>
    <w:p>
      <w:pPr>
        <w:spacing w:line="500" w:lineRule="exact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第六条</w:t>
      </w:r>
      <w:r>
        <w:rPr>
          <w:rFonts w:ascii="Times New Roman" w:hAnsi="Times New Roman" w:eastAsia="仿宋" w:cs="Times New Roman"/>
          <w:sz w:val="30"/>
          <w:szCs w:val="30"/>
        </w:rPr>
        <w:t xml:space="preserve">  学生应遵守宿舍管理制度，原则上夜间不得外出，如遇突发紧急情况</w:t>
      </w:r>
      <w:bookmarkStart w:id="0" w:name="_GoBack"/>
      <w:bookmarkEnd w:id="0"/>
      <w:r>
        <w:rPr>
          <w:rFonts w:ascii="Times New Roman" w:hAnsi="Times New Roman" w:eastAsia="仿宋" w:cs="Times New Roman"/>
          <w:sz w:val="30"/>
          <w:szCs w:val="30"/>
        </w:rPr>
        <w:t>确需外出的，应当向辅导员请假，在宿舍值班员处登记说明情况。</w:t>
      </w:r>
    </w:p>
    <w:p>
      <w:pPr>
        <w:spacing w:line="500" w:lineRule="exact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第七条</w:t>
      </w:r>
      <w:r>
        <w:rPr>
          <w:rFonts w:ascii="Times New Roman" w:hAnsi="Times New Roman" w:eastAsia="仿宋" w:cs="Times New Roman"/>
          <w:sz w:val="30"/>
          <w:szCs w:val="30"/>
        </w:rPr>
        <w:t xml:space="preserve"> 疫情防控期间，学生有下列情形之一，按照相关规定从严给予纪律处分：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（一）未按照本制度办理请假手续、请假未获得批准自行离校或者不请假擅自离校的；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（二）请假时间期满，回校后未按规定办理销假手续的；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（三）请假时间届满后不能按时返校，不办理续假手续或者续假手续未被批准的；</w:t>
      </w:r>
    </w:p>
    <w:p>
      <w:pPr>
        <w:spacing w:line="5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（四）虚构请假事由或者请假证明材料经查实为造假的。</w:t>
      </w:r>
    </w:p>
    <w:p>
      <w:pPr>
        <w:spacing w:line="500" w:lineRule="exact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第八条</w:t>
      </w:r>
      <w:r>
        <w:rPr>
          <w:rFonts w:ascii="Times New Roman" w:hAnsi="Times New Roman" w:eastAsia="仿宋" w:cs="Times New Roman"/>
          <w:sz w:val="30"/>
          <w:szCs w:val="30"/>
        </w:rPr>
        <w:t xml:space="preserve"> 本规定由学务委员会负责解释。</w:t>
      </w:r>
    </w:p>
    <w:p>
      <w:pPr>
        <w:spacing w:line="500" w:lineRule="exact"/>
        <w:ind w:firstLine="602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第九条</w:t>
      </w:r>
      <w:r>
        <w:rPr>
          <w:rFonts w:ascii="Times New Roman" w:hAnsi="Times New Roman" w:eastAsia="仿宋" w:cs="Times New Roman"/>
          <w:sz w:val="30"/>
          <w:szCs w:val="30"/>
        </w:rPr>
        <w:t xml:space="preserve"> 本规定自</w:t>
      </w:r>
      <w:r>
        <w:rPr>
          <w:rFonts w:hint="eastAsia" w:ascii="Times New Roman" w:hAnsi="Times New Roman" w:eastAsia="仿宋" w:cs="Times New Roman"/>
          <w:sz w:val="30"/>
          <w:szCs w:val="30"/>
        </w:rPr>
        <w:t>发布</w:t>
      </w:r>
      <w:r>
        <w:rPr>
          <w:rFonts w:ascii="Times New Roman" w:hAnsi="Times New Roman" w:eastAsia="仿宋" w:cs="Times New Roman"/>
          <w:sz w:val="30"/>
          <w:szCs w:val="30"/>
        </w:rPr>
        <w:t>之日起执行。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F6"/>
    <w:rsid w:val="000E71A5"/>
    <w:rsid w:val="00107421"/>
    <w:rsid w:val="00153D2B"/>
    <w:rsid w:val="002103FD"/>
    <w:rsid w:val="00424483"/>
    <w:rsid w:val="00516500"/>
    <w:rsid w:val="005A790D"/>
    <w:rsid w:val="00606E53"/>
    <w:rsid w:val="006D33DA"/>
    <w:rsid w:val="006F6F60"/>
    <w:rsid w:val="00741721"/>
    <w:rsid w:val="00811BF6"/>
    <w:rsid w:val="00833535"/>
    <w:rsid w:val="00841C0C"/>
    <w:rsid w:val="0099117E"/>
    <w:rsid w:val="00A9512A"/>
    <w:rsid w:val="00D24AA7"/>
    <w:rsid w:val="20E7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968</Characters>
  <Lines>8</Lines>
  <Paragraphs>2</Paragraphs>
  <TotalTime>23</TotalTime>
  <ScaleCrop>false</ScaleCrop>
  <LinksUpToDate>false</LinksUpToDate>
  <CharactersWithSpaces>1135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2020-09-01T01:01:00Z</dcterms:created>
  <dc:creator>Jacky</dc:creator>
  <cp:lastModifiedBy>吴隽</cp:lastModifiedBy>
  <dcterms:modified xsi:type="dcterms:W3CDTF">2021-02-21T07:16:41Z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